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1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Регламенту административной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процедуры, осуществляемой    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отношении                  субъектов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хозяйствования,  по   подпункту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11.1.1              «Государственная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аккредитация      на             право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осуществления деятельности  по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развитию физической  культуры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спорта»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Форма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государственной аккредитации на право осуществления деятельности по развитию физической культуры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о заявителе: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____________________________________________________________________ (полное наименование организации, индивидуального предпринимателя)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место нахождения организации, индивидуального предпринимателя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(индекс, почтовый адрес)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регистрационный номер в Едином государственном регистре юридических лиц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расчетный счет, банковские реквизиты 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номер телефона 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адрес электронной почты 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адрес официального сайта 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государственную аккредитацию на право осуществления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развитию физической культуры (проведение физкультурнооздоровительной и (или) спортивно-массовой работы).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(проведение физкультурно-оздоровительной и (или)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спортивно-массовой работы) планируется осуществлять по следующим видам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(в соответствии с перечнем видов деятельности, относящихся к сфере физической культуры)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прохождения государственной аккредитации и сроками обжалования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административных решений ознакомлен.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изложенные в заявлении и прилагаемых документах, достоверны.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(подпись) (инициалы, фамилия)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М.П.*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Печать может не проставляться субъектами хозяйствования, которые в соответствии с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законодательными актами вправе не использовать печать.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Национальный правовой Интернет-портал Республики Беларусь, 15.09.2023, 8/4039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80" w:lineRule="exact"/>
        <w:ind w:left="5387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Приложение 2</w:t>
      </w:r>
    </w:p>
    <w:p>
      <w:pPr>
        <w:spacing w:after="0" w:line="280" w:lineRule="exact"/>
        <w:ind w:left="5387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к </w:t>
      </w:r>
      <w:r>
        <w:fldChar w:fldCharType="begin"/>
      </w:r>
      <w:r>
        <w:instrText xml:space="preserve"> HYPERLINK "consultantplus://offline/ref=9677AA9944A87D9BC1A622EF7442D7432EC52D3DDED2132815B2DFDAC7E32DA84458AC69C9B92CB4F68BB942CF9EF6926439F42EC82BDEF96DF82BE56CZ8n8J" </w:instrText>
      </w:r>
      <w:r>
        <w:fldChar w:fldCharType="separate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Регламент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 административной процедуры, осуществляемой в отношении субъектов хозяйствования, по подпункту 11.1.1</w:t>
      </w:r>
      <w:r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>
      <w:pPr>
        <w:spacing w:after="0" w:line="360" w:lineRule="auto"/>
        <w:ind w:left="5387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Форма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8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о проведении государственной аккредитации на право осуществления деятельности по развитию спорта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1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 Сведения о заявителе: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1.1. 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30"/>
          <w:lang w:eastAsia="ru-RU"/>
        </w:rPr>
        <w:t>(полное наименование организации, индивидуального предпринимателя)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  Место нахождения организации, индивидуального предпринимателя ________________________________________________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30"/>
          <w:lang w:eastAsia="ru-RU"/>
        </w:rPr>
        <w:t>(индекс, почтовый адрес)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1.4. Расчетный счет, банковские реквизиты: 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________________________________________________________________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1.5. Номер телефона:__________________________________________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1.6. Адрес  электронной  почты: 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1.7. Адрес официального сайта: ________________________________</w:t>
      </w:r>
    </w:p>
    <w:p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  <w:t>виды спорта, включенные в реестр видов спорта Республики Беларусь)</w:t>
      </w:r>
    </w:p>
    <w:p>
      <w:pPr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(в соответствии с перечнем видов деятельности, относящихся к сфере физической культуры)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Сведения, изложенные в заявлении и прилагаемых документах, достоверны.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Cs/>
          <w:sz w:val="8"/>
          <w:szCs w:val="30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1358"/>
        <w:gridCol w:w="235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Руководитель юридического лица</w:t>
            </w:r>
          </w:p>
          <w:p>
            <w:pPr>
              <w:spacing w:after="0" w:line="260" w:lineRule="exact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30"/>
                <w:szCs w:val="30"/>
                <w:lang w:eastAsia="ru-RU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(дата)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0"/>
            </w:r>
          </w:p>
        </w:tc>
        <w:tc>
          <w:tcPr>
            <w:tcW w:w="236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>
      <w:pPr>
        <w:spacing w:after="0" w:line="280" w:lineRule="exact"/>
        <w:ind w:left="538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trike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Приложение 3</w:t>
      </w:r>
    </w:p>
    <w:p>
      <w:pPr>
        <w:spacing w:after="0" w:line="280" w:lineRule="exact"/>
        <w:ind w:left="5387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к </w:t>
      </w:r>
      <w:r>
        <w:fldChar w:fldCharType="begin"/>
      </w:r>
      <w:r>
        <w:instrText xml:space="preserve"> HYPERLINK "consultantplus://offline/ref=9677AA9944A87D9BC1A622EF7442D7432EC52D3DDED2132815B2DFDAC7E32DA84458AC69C9B92CB4F68BB942CF9EF6926439F42EC82BDEF96DF82BE56CZ8n8J" </w:instrText>
      </w:r>
      <w:r>
        <w:fldChar w:fldCharType="separate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Регламент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у административной процедуры, осуществляемой в отношении субъектов хозяйствования, по подпункту 11.1.1</w:t>
      </w:r>
      <w:r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>
      <w:pPr>
        <w:spacing w:after="0" w:line="280" w:lineRule="exact"/>
        <w:ind w:left="5387"/>
        <w:jc w:val="both"/>
        <w:rPr>
          <w:rFonts w:ascii="Times New Roman" w:hAnsi="Times New Roman" w:eastAsia="Times New Roman" w:cs="Times New Roman"/>
          <w:sz w:val="30"/>
          <w:szCs w:val="30"/>
          <w:lang w:val="be-BY"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Форма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о проведении государственной аккредитации на право осуществления деятельности по развитию спорта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 Сведения о заявителе: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1.1. 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30"/>
          <w:lang w:eastAsia="ru-RU"/>
        </w:rPr>
        <w:t>(полное наименование организации, индивидуального предпринимателя)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  Место нахождения организации, индивидуального предпринимателя ________________________________________________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30"/>
          <w:lang w:eastAsia="ru-RU"/>
        </w:rPr>
        <w:t>(индекс, почтовый адрес)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1.3. Регистрационный номер в Едином государственном регистре юридических лиц и индивидуальных предпринимателей: 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1.4. Расчетный счет, банковские реквизиты: 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________________________________________________________________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1.5. Номер телефона:__________________________________________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1.6. Адрес  электронной  почты: ________________________________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1.7. Адрес официального сайта: ________________________________</w:t>
      </w:r>
    </w:p>
    <w:p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  <w:t>виды спорта, включенные в реестр видов спорта Республики Беларусь)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этапам спортивной подготовки: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_______________________________________________________________.</w:t>
      </w:r>
    </w:p>
    <w:p>
      <w:pPr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  <w:t>виды спорта, включенные в реестр видов спорта Республики Беларусь)</w:t>
      </w:r>
    </w:p>
    <w:p>
      <w:pPr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(в соответствии с перечнем видов деятельности, относящихся к сфере физической культуры)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Сведения, изложенные в заявлении и прилагаемых документах, достоверны.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1358"/>
        <w:gridCol w:w="235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40" w:after="0" w:line="280" w:lineRule="exact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Руководитель юридического лица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30"/>
                <w:szCs w:val="30"/>
                <w:lang w:eastAsia="ru-RU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37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6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>
      <w:pPr>
        <w:spacing w:before="120" w:after="0" w:line="180" w:lineRule="exact"/>
        <w:jc w:val="both"/>
        <w:rPr>
          <w:rFonts w:ascii="Times New Roman" w:hAnsi="Times New Roman" w:eastAsia="Times New Roman" w:cs="Times New Roman"/>
          <w:sz w:val="24"/>
          <w:szCs w:val="2"/>
          <w:lang w:eastAsia="ru-RU"/>
        </w:rPr>
      </w:pPr>
    </w:p>
    <w:p/>
    <w:p>
      <w:pPr>
        <w:spacing w:after="0" w:line="280" w:lineRule="exact"/>
        <w:jc w:val="both"/>
        <w:rPr>
          <w:rFonts w:ascii="Times New Roman" w:hAnsi="Times New Roman" w:eastAsia="Times New Roman" w:cs="Times New Roman"/>
          <w:sz w:val="24"/>
          <w:szCs w:val="2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  <w:spacing w:line="200" w:lineRule="exact"/>
        <w:jc w:val="both"/>
      </w:pPr>
      <w:r>
        <w:rPr>
          <w:rStyle w:val="4"/>
        </w:rPr>
        <w:footnoteRef/>
      </w:r>
      <w:r>
        <w:t xml:space="preserve"> Печать может не проставляться субъектами хозяйствования, которые в соответствии </w:t>
      </w:r>
      <w:r>
        <w:br w:type="textWrapping"/>
      </w:r>
      <w:r>
        <w:t>с законодательными актами вправе не использовать печать</w:t>
      </w: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</w:pPr>
    </w:p>
    <w:p>
      <w:pPr>
        <w:pStyle w:val="5"/>
        <w:spacing w:line="200" w:lineRule="exact"/>
        <w:jc w:val="both"/>
        <w:rPr>
          <w:rFonts w:hint="default"/>
          <w:lang w:val="ru-RU"/>
        </w:rPr>
      </w:pPr>
    </w:p>
    <w:p>
      <w:pPr>
        <w:pStyle w:val="5"/>
        <w:spacing w:line="200" w:lineRule="exact"/>
        <w:jc w:val="both"/>
        <w:rPr>
          <w:rFonts w:hint="default"/>
          <w:lang w:val="ru-RU"/>
        </w:rPr>
      </w:pPr>
    </w:p>
    <w:p>
      <w:pPr>
        <w:pStyle w:val="5"/>
        <w:spacing w:line="200" w:lineRule="exact"/>
        <w:jc w:val="both"/>
        <w:rPr>
          <w:rFonts w:hint="default"/>
          <w:lang w:val="ru-RU"/>
        </w:rPr>
      </w:pPr>
    </w:p>
    <w:p>
      <w:pPr>
        <w:pStyle w:val="5"/>
        <w:spacing w:line="200" w:lineRule="exact"/>
        <w:jc w:val="both"/>
        <w:rPr>
          <w:rFonts w:hint="default"/>
          <w:lang w:val="ru-RU"/>
        </w:rPr>
      </w:pPr>
    </w:p>
    <w:p>
      <w:pPr>
        <w:pStyle w:val="5"/>
        <w:spacing w:line="200" w:lineRule="exact"/>
        <w:jc w:val="both"/>
        <w:rPr>
          <w:rFonts w:hint="default"/>
          <w:lang w:val="ru-RU"/>
        </w:rPr>
      </w:pPr>
    </w:p>
  </w:footnote>
  <w:footnote w:id="1">
    <w:p>
      <w:pPr>
        <w:pStyle w:val="5"/>
        <w:spacing w:line="200" w:lineRule="exact"/>
        <w:jc w:val="both"/>
      </w:pPr>
      <w:r>
        <w:rPr>
          <w:rStyle w:val="4"/>
        </w:rPr>
        <w:footnoteRef/>
      </w:r>
      <w:r>
        <w:t xml:space="preserve"> Печать может не проставляться субъектами хозяйствования, которые в соответствии </w:t>
      </w:r>
      <w:r>
        <w:br w:type="textWrapping"/>
      </w:r>
      <w:r>
        <w:t>с законодательными актами вправе не использовать печать.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C"/>
    <w:rsid w:val="000D79B8"/>
    <w:rsid w:val="002D2474"/>
    <w:rsid w:val="00A9306C"/>
    <w:rsid w:val="00CB3921"/>
    <w:rsid w:val="43C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paragraph" w:styleId="5">
    <w:name w:val="footnote text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">
    <w:name w:val="header"/>
    <w:basedOn w:val="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2925</Characters>
  <Lines>24</Lines>
  <Paragraphs>6</Paragraphs>
  <TotalTime>0</TotalTime>
  <ScaleCrop>false</ScaleCrop>
  <LinksUpToDate>false</LinksUpToDate>
  <CharactersWithSpaces>3432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2023-11-02T06:04:00Z</dcterms:created>
  <dc:creator>User</dc:creator>
  <cp:lastModifiedBy>Татьяна Новак</cp:lastModifiedBy>
  <dcterms:modified xsi:type="dcterms:W3CDTF">2023-11-02T06:32:04Z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71A44C578BEF43F99644726069F035C4_12</vt:lpwstr>
  </property>
</Properties>
</file>